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57" w:rsidRPr="00071F56" w:rsidRDefault="00AB1257" w:rsidP="00AB1257">
      <w:pPr>
        <w:pStyle w:val="Title"/>
        <w:jc w:val="left"/>
        <w:rPr>
          <w:sz w:val="32"/>
          <w:u w:val="none"/>
        </w:rPr>
      </w:pPr>
      <w:r w:rsidRPr="00071F56">
        <w:rPr>
          <w:sz w:val="32"/>
          <w:u w:val="none"/>
        </w:rPr>
        <w:t>PCP Volunteer Charter</w:t>
      </w:r>
      <w:bookmarkStart w:id="0" w:name="_GoBack"/>
      <w:bookmarkEnd w:id="0"/>
    </w:p>
    <w:p w:rsidR="00AB1257" w:rsidRDefault="00AB1257" w:rsidP="00AB1257">
      <w:pPr>
        <w:pStyle w:val="Title"/>
        <w:jc w:val="left"/>
        <w:rPr>
          <w:sz w:val="28"/>
          <w:u w:val="none"/>
        </w:rPr>
      </w:pPr>
    </w:p>
    <w:p w:rsidR="00AB1257" w:rsidRDefault="00AB1257" w:rsidP="00AB1257">
      <w:pPr>
        <w:rPr>
          <w:rFonts w:ascii="Arial" w:hAnsi="Arial"/>
          <w:sz w:val="28"/>
        </w:rPr>
      </w:pPr>
      <w:r>
        <w:rPr>
          <w:rFonts w:ascii="Arial" w:hAnsi="Arial"/>
          <w:sz w:val="28"/>
        </w:rPr>
        <w:t xml:space="preserve">This Charter sets out the principles to which the Pioneering Care Partnership subscribes as an organisation in working with volunteers.  Our Volunteer Policy sets out how we intend to adhere to these principles. </w:t>
      </w:r>
    </w:p>
    <w:p w:rsidR="00AB1257" w:rsidRDefault="00AB1257" w:rsidP="00AB1257">
      <w:pPr>
        <w:rPr>
          <w:rFonts w:ascii="Arial" w:hAnsi="Arial"/>
          <w:sz w:val="28"/>
        </w:rPr>
      </w:pPr>
    </w:p>
    <w:p w:rsidR="00AB1257" w:rsidRDefault="00AB1257" w:rsidP="00AB1257">
      <w:pPr>
        <w:rPr>
          <w:rFonts w:ascii="Arial" w:hAnsi="Arial"/>
          <w:sz w:val="16"/>
        </w:rPr>
      </w:pPr>
    </w:p>
    <w:p w:rsidR="00AB1257" w:rsidRDefault="00AB1257" w:rsidP="00AB1257">
      <w:pPr>
        <w:numPr>
          <w:ilvl w:val="0"/>
          <w:numId w:val="1"/>
        </w:numPr>
        <w:rPr>
          <w:rFonts w:ascii="Arial" w:hAnsi="Arial"/>
          <w:sz w:val="28"/>
        </w:rPr>
      </w:pPr>
      <w:r>
        <w:rPr>
          <w:rFonts w:ascii="Arial" w:hAnsi="Arial"/>
          <w:sz w:val="28"/>
        </w:rPr>
        <w:t>Volunteers should have a clear idea of the role they are being asked to perform and of the responsibility that goes with the role.</w:t>
      </w:r>
    </w:p>
    <w:p w:rsidR="00AB1257" w:rsidRDefault="00AB1257" w:rsidP="00AB1257">
      <w:pPr>
        <w:rPr>
          <w:rFonts w:ascii="Arial" w:hAnsi="Arial"/>
          <w:sz w:val="16"/>
          <w:lang w:val="en-US"/>
        </w:rPr>
      </w:pPr>
    </w:p>
    <w:p w:rsidR="00AB1257" w:rsidRDefault="00AB1257" w:rsidP="00AB1257">
      <w:pPr>
        <w:numPr>
          <w:ilvl w:val="0"/>
          <w:numId w:val="1"/>
        </w:numPr>
        <w:rPr>
          <w:rFonts w:ascii="Arial" w:hAnsi="Arial"/>
          <w:sz w:val="28"/>
        </w:rPr>
      </w:pPr>
      <w:r>
        <w:rPr>
          <w:rFonts w:ascii="Arial" w:hAnsi="Arial"/>
          <w:sz w:val="28"/>
        </w:rPr>
        <w:t>The relationship between paid staff and volunteers should be complementary and mutually beneficial. (There is no intention to create a legal contract with this Charter)</w:t>
      </w:r>
    </w:p>
    <w:p w:rsidR="00AB1257" w:rsidRDefault="00AB1257" w:rsidP="00AB1257">
      <w:pPr>
        <w:rPr>
          <w:rFonts w:ascii="Arial" w:hAnsi="Arial"/>
          <w:sz w:val="16"/>
        </w:rPr>
      </w:pPr>
    </w:p>
    <w:p w:rsidR="00AB1257" w:rsidRDefault="00AB1257" w:rsidP="00AB1257">
      <w:pPr>
        <w:numPr>
          <w:ilvl w:val="0"/>
          <w:numId w:val="1"/>
        </w:numPr>
        <w:rPr>
          <w:rFonts w:ascii="Arial" w:hAnsi="Arial"/>
          <w:sz w:val="28"/>
        </w:rPr>
      </w:pPr>
      <w:r>
        <w:rPr>
          <w:rFonts w:ascii="Arial" w:hAnsi="Arial"/>
          <w:sz w:val="28"/>
        </w:rPr>
        <w:t>Volunteers will be told who is responsible for their support, they should have regular access to this person, and the person should ensure that each volunteer is given adequate support.</w:t>
      </w:r>
    </w:p>
    <w:p w:rsidR="00AB1257" w:rsidRDefault="00AB1257" w:rsidP="00AB1257">
      <w:pPr>
        <w:rPr>
          <w:rFonts w:ascii="Arial" w:hAnsi="Arial"/>
          <w:sz w:val="16"/>
        </w:rPr>
      </w:pPr>
    </w:p>
    <w:p w:rsidR="00AB1257" w:rsidRDefault="00AB1257" w:rsidP="00AB1257">
      <w:pPr>
        <w:numPr>
          <w:ilvl w:val="0"/>
          <w:numId w:val="1"/>
        </w:numPr>
        <w:rPr>
          <w:rFonts w:ascii="Arial" w:hAnsi="Arial" w:cs="Arial"/>
          <w:sz w:val="28"/>
        </w:rPr>
      </w:pPr>
      <w:r>
        <w:rPr>
          <w:rFonts w:ascii="Arial" w:hAnsi="Arial"/>
          <w:sz w:val="28"/>
        </w:rPr>
        <w:t xml:space="preserve">Volunteers will be provided with relevant training to enable them to carry out their volunteer role and work within PCP Policies. </w:t>
      </w:r>
    </w:p>
    <w:p w:rsidR="00AB1257" w:rsidRDefault="00AB1257" w:rsidP="00AB1257">
      <w:pPr>
        <w:rPr>
          <w:rFonts w:ascii="Arial" w:hAnsi="Arial" w:cs="Arial"/>
          <w:sz w:val="28"/>
        </w:rPr>
      </w:pPr>
    </w:p>
    <w:p w:rsidR="00AB1257" w:rsidRDefault="00AB1257" w:rsidP="00AB1257">
      <w:pPr>
        <w:numPr>
          <w:ilvl w:val="0"/>
          <w:numId w:val="1"/>
        </w:numPr>
        <w:rPr>
          <w:rFonts w:ascii="Arial" w:hAnsi="Arial" w:cs="Arial"/>
          <w:sz w:val="28"/>
        </w:rPr>
      </w:pPr>
      <w:r>
        <w:rPr>
          <w:rFonts w:ascii="Arial" w:hAnsi="Arial" w:cs="Arial"/>
          <w:sz w:val="28"/>
        </w:rPr>
        <w:t>PCP values the experience and knowledge of volunteers and recognises that they should be given the opportunity to be involved in the organisations planning and review processes.</w:t>
      </w:r>
    </w:p>
    <w:p w:rsidR="00AB1257" w:rsidRDefault="00AB1257" w:rsidP="00AB1257">
      <w:pPr>
        <w:rPr>
          <w:rFonts w:ascii="Arial" w:hAnsi="Arial"/>
          <w:sz w:val="16"/>
        </w:rPr>
      </w:pPr>
    </w:p>
    <w:p w:rsidR="00AB1257" w:rsidRDefault="00AB1257" w:rsidP="00AB1257">
      <w:pPr>
        <w:numPr>
          <w:ilvl w:val="0"/>
          <w:numId w:val="1"/>
        </w:numPr>
        <w:rPr>
          <w:rFonts w:ascii="Arial" w:hAnsi="Arial"/>
          <w:sz w:val="28"/>
        </w:rPr>
      </w:pPr>
      <w:r>
        <w:rPr>
          <w:rFonts w:ascii="Arial" w:hAnsi="Arial"/>
          <w:sz w:val="28"/>
        </w:rPr>
        <w:t xml:space="preserve">Volunteers should be protected against exploitation of their hopes &amp; expectations, both as volunteers and as individuals.  </w:t>
      </w:r>
    </w:p>
    <w:p w:rsidR="00AB1257" w:rsidRDefault="00AB1257" w:rsidP="00AB1257">
      <w:pPr>
        <w:rPr>
          <w:rFonts w:ascii="Arial" w:hAnsi="Arial"/>
          <w:sz w:val="28"/>
        </w:rPr>
      </w:pPr>
    </w:p>
    <w:p w:rsidR="00AB1257" w:rsidRDefault="00AB1257" w:rsidP="00AB1257">
      <w:pPr>
        <w:numPr>
          <w:ilvl w:val="0"/>
          <w:numId w:val="1"/>
        </w:numPr>
        <w:rPr>
          <w:rFonts w:ascii="Arial" w:hAnsi="Arial"/>
          <w:sz w:val="28"/>
        </w:rPr>
      </w:pPr>
      <w:r>
        <w:rPr>
          <w:rFonts w:ascii="Arial" w:hAnsi="Arial"/>
          <w:sz w:val="28"/>
        </w:rPr>
        <w:t>Volunteers should not be put under moral pressure to undertake a role, which is against their principles.</w:t>
      </w:r>
    </w:p>
    <w:p w:rsidR="00AB1257" w:rsidRDefault="00AB1257" w:rsidP="00AB1257">
      <w:pPr>
        <w:rPr>
          <w:rFonts w:ascii="Arial" w:hAnsi="Arial"/>
          <w:sz w:val="16"/>
        </w:rPr>
      </w:pPr>
    </w:p>
    <w:p w:rsidR="00AB1257" w:rsidRDefault="00AB1257" w:rsidP="00AB1257">
      <w:pPr>
        <w:numPr>
          <w:ilvl w:val="0"/>
          <w:numId w:val="1"/>
        </w:numPr>
        <w:rPr>
          <w:rFonts w:ascii="Arial" w:hAnsi="Arial"/>
          <w:sz w:val="28"/>
        </w:rPr>
      </w:pPr>
      <w:r>
        <w:rPr>
          <w:rFonts w:ascii="Arial" w:hAnsi="Arial"/>
          <w:sz w:val="28"/>
        </w:rPr>
        <w:t>Volunteers should be adequately protected against any risks involved in volunteering for the organisation.</w:t>
      </w:r>
    </w:p>
    <w:p w:rsidR="00AB1257" w:rsidRDefault="00AB1257" w:rsidP="00AB1257">
      <w:pPr>
        <w:rPr>
          <w:rFonts w:ascii="Arial" w:hAnsi="Arial"/>
          <w:sz w:val="28"/>
        </w:rPr>
      </w:pPr>
    </w:p>
    <w:p w:rsidR="00AB1257" w:rsidRDefault="00AB1257" w:rsidP="00AB1257">
      <w:pPr>
        <w:numPr>
          <w:ilvl w:val="0"/>
          <w:numId w:val="1"/>
        </w:numPr>
        <w:rPr>
          <w:rFonts w:ascii="Arial" w:hAnsi="Arial"/>
          <w:sz w:val="28"/>
        </w:rPr>
      </w:pPr>
      <w:r>
        <w:rPr>
          <w:rFonts w:ascii="Arial" w:hAnsi="Arial"/>
          <w:sz w:val="28"/>
        </w:rPr>
        <w:t xml:space="preserve">Volunteers should not suffer financially by volunteering.  </w:t>
      </w:r>
    </w:p>
    <w:p w:rsidR="00AB1257" w:rsidRDefault="00AB1257" w:rsidP="00AB1257">
      <w:pPr>
        <w:rPr>
          <w:rFonts w:ascii="Arial" w:hAnsi="Arial"/>
          <w:sz w:val="16"/>
        </w:rPr>
      </w:pPr>
    </w:p>
    <w:p w:rsidR="00AB1257" w:rsidRDefault="00AB1257" w:rsidP="00AB1257">
      <w:pPr>
        <w:numPr>
          <w:ilvl w:val="0"/>
          <w:numId w:val="1"/>
        </w:numPr>
        <w:rPr>
          <w:rFonts w:ascii="Arial" w:hAnsi="Arial"/>
          <w:sz w:val="28"/>
        </w:rPr>
      </w:pPr>
      <w:r>
        <w:rPr>
          <w:rFonts w:ascii="Arial" w:hAnsi="Arial"/>
          <w:sz w:val="28"/>
        </w:rPr>
        <w:t>Volunteering should be a fulfilling experience.  Through adequate support, volunteers should be able to develop their potential.</w:t>
      </w:r>
    </w:p>
    <w:p w:rsidR="00AB1257" w:rsidRDefault="00AB1257" w:rsidP="00AB1257">
      <w:pPr>
        <w:rPr>
          <w:rFonts w:ascii="Arial" w:hAnsi="Arial"/>
          <w:sz w:val="16"/>
        </w:rPr>
      </w:pPr>
    </w:p>
    <w:p w:rsidR="00AB1257" w:rsidRDefault="00AB1257" w:rsidP="00AB1257">
      <w:pPr>
        <w:numPr>
          <w:ilvl w:val="0"/>
          <w:numId w:val="1"/>
        </w:numPr>
        <w:rPr>
          <w:rFonts w:ascii="Arial" w:hAnsi="Arial" w:cs="Arial"/>
          <w:sz w:val="28"/>
        </w:rPr>
      </w:pPr>
      <w:r>
        <w:rPr>
          <w:rFonts w:ascii="Arial" w:hAnsi="Arial"/>
          <w:sz w:val="28"/>
        </w:rPr>
        <w:t>Volunteers should feel able to cease volunteering when they choose.</w:t>
      </w:r>
    </w:p>
    <w:p w:rsidR="00AB1257" w:rsidRDefault="00AB1257" w:rsidP="00AB1257">
      <w:pPr>
        <w:rPr>
          <w:rFonts w:ascii="Arial" w:hAnsi="Arial" w:cs="Arial"/>
          <w:sz w:val="28"/>
        </w:rPr>
      </w:pPr>
    </w:p>
    <w:p w:rsidR="00AB1257" w:rsidRDefault="00AB1257" w:rsidP="00AB1257">
      <w:pPr>
        <w:numPr>
          <w:ilvl w:val="0"/>
          <w:numId w:val="1"/>
        </w:numPr>
        <w:rPr>
          <w:rFonts w:ascii="Arial" w:hAnsi="Arial" w:cs="Arial"/>
          <w:sz w:val="28"/>
        </w:rPr>
      </w:pPr>
      <w:r>
        <w:rPr>
          <w:rFonts w:ascii="Arial" w:hAnsi="Arial" w:cs="Arial"/>
          <w:sz w:val="28"/>
        </w:rPr>
        <w:t>Volunteers have the right to say no.</w:t>
      </w:r>
    </w:p>
    <w:p w:rsidR="00EE12B4" w:rsidRDefault="00EE12B4"/>
    <w:p w:rsidR="00AB1257" w:rsidRDefault="00AB1257"/>
    <w:p w:rsidR="00AB1257" w:rsidRPr="00412256" w:rsidRDefault="00AB1257" w:rsidP="00AB1257">
      <w:pPr>
        <w:autoSpaceDE w:val="0"/>
        <w:autoSpaceDN w:val="0"/>
        <w:adjustRightInd w:val="0"/>
        <w:rPr>
          <w:rFonts w:ascii="Arial" w:hAnsi="Arial" w:cs="Arial"/>
          <w:bCs/>
          <w:color w:val="000000"/>
          <w:sz w:val="28"/>
          <w:szCs w:val="28"/>
          <w:lang w:val="en-US"/>
        </w:rPr>
      </w:pPr>
      <w:r>
        <w:rPr>
          <w:rFonts w:ascii="Arial" w:hAnsi="Arial" w:cs="Arial"/>
          <w:bCs/>
          <w:color w:val="000000"/>
          <w:sz w:val="28"/>
          <w:szCs w:val="28"/>
          <w:lang w:val="en-US"/>
        </w:rPr>
        <w:lastRenderedPageBreak/>
        <w:t xml:space="preserve">PCP </w:t>
      </w:r>
      <w:r w:rsidRPr="00412256">
        <w:rPr>
          <w:rFonts w:ascii="Arial" w:hAnsi="Arial" w:cs="Arial"/>
          <w:bCs/>
          <w:color w:val="000000"/>
          <w:sz w:val="28"/>
          <w:szCs w:val="28"/>
          <w:lang w:val="en-US"/>
        </w:rPr>
        <w:t>expects volunteers to:</w:t>
      </w:r>
    </w:p>
    <w:p w:rsidR="00AB1257" w:rsidRPr="00412256" w:rsidRDefault="00AB1257" w:rsidP="00AB1257">
      <w:pPr>
        <w:autoSpaceDE w:val="0"/>
        <w:autoSpaceDN w:val="0"/>
        <w:adjustRightInd w:val="0"/>
        <w:rPr>
          <w:rFonts w:ascii="Arial" w:hAnsi="Arial" w:cs="Arial"/>
          <w:bCs/>
          <w:color w:val="000000"/>
          <w:sz w:val="28"/>
          <w:szCs w:val="28"/>
          <w:lang w:val="en-US"/>
        </w:rPr>
      </w:pPr>
    </w:p>
    <w:p w:rsidR="00AB1257" w:rsidRPr="00412256" w:rsidRDefault="00AB1257" w:rsidP="00AB1257">
      <w:pPr>
        <w:numPr>
          <w:ilvl w:val="0"/>
          <w:numId w:val="2"/>
        </w:numPr>
        <w:ind w:left="426" w:hanging="426"/>
        <w:rPr>
          <w:rFonts w:ascii="Arial" w:hAnsi="Arial" w:cs="Arial"/>
          <w:sz w:val="28"/>
        </w:rPr>
      </w:pPr>
      <w:r w:rsidRPr="00412256">
        <w:rPr>
          <w:rFonts w:ascii="Arial" w:hAnsi="Arial" w:cs="Arial"/>
          <w:sz w:val="28"/>
        </w:rPr>
        <w:t>be reliable</w:t>
      </w:r>
    </w:p>
    <w:p w:rsidR="00AB1257" w:rsidRPr="00412256" w:rsidRDefault="00AB1257" w:rsidP="00AB1257">
      <w:pPr>
        <w:numPr>
          <w:ilvl w:val="0"/>
          <w:numId w:val="2"/>
        </w:numPr>
        <w:ind w:left="426" w:hanging="426"/>
        <w:rPr>
          <w:rFonts w:ascii="Arial" w:hAnsi="Arial" w:cs="Arial"/>
          <w:sz w:val="28"/>
        </w:rPr>
      </w:pPr>
      <w:r w:rsidRPr="00412256">
        <w:rPr>
          <w:rFonts w:ascii="Arial" w:hAnsi="Arial" w:cs="Arial"/>
          <w:sz w:val="28"/>
        </w:rPr>
        <w:t>be honest</w:t>
      </w:r>
    </w:p>
    <w:p w:rsidR="00AB1257" w:rsidRPr="00412256" w:rsidRDefault="00AB1257" w:rsidP="00AB1257">
      <w:pPr>
        <w:numPr>
          <w:ilvl w:val="0"/>
          <w:numId w:val="2"/>
        </w:numPr>
        <w:ind w:left="426" w:hanging="426"/>
        <w:rPr>
          <w:rFonts w:ascii="Arial" w:hAnsi="Arial" w:cs="Arial"/>
          <w:sz w:val="28"/>
        </w:rPr>
      </w:pPr>
      <w:r w:rsidRPr="00412256">
        <w:rPr>
          <w:rFonts w:ascii="Arial" w:hAnsi="Arial" w:cs="Arial"/>
          <w:sz w:val="28"/>
        </w:rPr>
        <w:t>respect confidentiality</w:t>
      </w:r>
    </w:p>
    <w:p w:rsidR="00AB1257" w:rsidRPr="00412256" w:rsidRDefault="00AB1257" w:rsidP="00AB1257">
      <w:pPr>
        <w:numPr>
          <w:ilvl w:val="0"/>
          <w:numId w:val="2"/>
        </w:numPr>
        <w:ind w:left="426" w:hanging="426"/>
        <w:rPr>
          <w:rFonts w:ascii="Arial" w:hAnsi="Arial" w:cs="Arial"/>
          <w:sz w:val="28"/>
        </w:rPr>
      </w:pPr>
      <w:r w:rsidRPr="00412256">
        <w:rPr>
          <w:rFonts w:ascii="Arial" w:hAnsi="Arial" w:cs="Arial"/>
          <w:sz w:val="28"/>
        </w:rPr>
        <w:t>make the most of training and support opportunities</w:t>
      </w:r>
    </w:p>
    <w:p w:rsidR="00AB1257" w:rsidRPr="00412256" w:rsidRDefault="00AB1257" w:rsidP="00AB1257">
      <w:pPr>
        <w:numPr>
          <w:ilvl w:val="0"/>
          <w:numId w:val="2"/>
        </w:numPr>
        <w:ind w:left="426" w:hanging="426"/>
        <w:rPr>
          <w:rFonts w:ascii="Arial" w:hAnsi="Arial" w:cs="Arial"/>
          <w:sz w:val="28"/>
        </w:rPr>
      </w:pPr>
      <w:r w:rsidRPr="00412256">
        <w:rPr>
          <w:rFonts w:ascii="Arial" w:hAnsi="Arial" w:cs="Arial"/>
          <w:sz w:val="28"/>
        </w:rPr>
        <w:t>carry out tasks in a way that reflects the aims and values of the organisation</w:t>
      </w:r>
    </w:p>
    <w:p w:rsidR="00AB1257" w:rsidRPr="00412256" w:rsidRDefault="00AB1257" w:rsidP="00AB1257">
      <w:pPr>
        <w:numPr>
          <w:ilvl w:val="0"/>
          <w:numId w:val="2"/>
        </w:numPr>
        <w:ind w:left="426" w:hanging="426"/>
        <w:rPr>
          <w:rFonts w:ascii="Arial" w:hAnsi="Arial" w:cs="Arial"/>
          <w:sz w:val="28"/>
        </w:rPr>
      </w:pPr>
      <w:r w:rsidRPr="00412256">
        <w:rPr>
          <w:rFonts w:ascii="Arial" w:hAnsi="Arial" w:cs="Arial"/>
          <w:sz w:val="28"/>
        </w:rPr>
        <w:t>carry out tasks within agreed guidelines</w:t>
      </w:r>
    </w:p>
    <w:p w:rsidR="00AB1257" w:rsidRPr="00412256" w:rsidRDefault="00AB1257" w:rsidP="00AB1257">
      <w:pPr>
        <w:numPr>
          <w:ilvl w:val="0"/>
          <w:numId w:val="2"/>
        </w:numPr>
        <w:ind w:left="426" w:hanging="426"/>
        <w:rPr>
          <w:rFonts w:ascii="Arial" w:hAnsi="Arial" w:cs="Arial"/>
          <w:sz w:val="28"/>
        </w:rPr>
      </w:pPr>
      <w:r w:rsidRPr="00412256">
        <w:rPr>
          <w:rFonts w:ascii="Arial" w:hAnsi="Arial" w:cs="Arial"/>
          <w:sz w:val="28"/>
        </w:rPr>
        <w:t>respect the work of the organisation and not bring it into disrepute</w:t>
      </w:r>
    </w:p>
    <w:p w:rsidR="00AB1257" w:rsidRDefault="00AB1257" w:rsidP="00AB1257">
      <w:pPr>
        <w:numPr>
          <w:ilvl w:val="0"/>
          <w:numId w:val="2"/>
        </w:numPr>
        <w:ind w:left="426" w:hanging="426"/>
        <w:rPr>
          <w:rFonts w:ascii="Arial" w:hAnsi="Arial" w:cs="Arial"/>
          <w:sz w:val="28"/>
        </w:rPr>
      </w:pPr>
      <w:r w:rsidRPr="00412256">
        <w:rPr>
          <w:rFonts w:ascii="Arial" w:hAnsi="Arial" w:cs="Arial"/>
          <w:sz w:val="28"/>
        </w:rPr>
        <w:t>comply with the organisation's policies</w:t>
      </w:r>
    </w:p>
    <w:p w:rsidR="00AB1257" w:rsidRPr="00412256" w:rsidRDefault="00AB1257" w:rsidP="00AB1257">
      <w:pPr>
        <w:numPr>
          <w:ilvl w:val="0"/>
          <w:numId w:val="2"/>
        </w:numPr>
        <w:ind w:left="426" w:hanging="426"/>
        <w:rPr>
          <w:rFonts w:ascii="Arial" w:hAnsi="Arial" w:cs="Arial"/>
          <w:sz w:val="28"/>
        </w:rPr>
      </w:pPr>
      <w:r>
        <w:rPr>
          <w:rFonts w:ascii="Arial" w:hAnsi="Arial" w:cs="Arial"/>
          <w:sz w:val="28"/>
        </w:rPr>
        <w:t>t</w:t>
      </w:r>
      <w:r w:rsidRPr="00A87504">
        <w:rPr>
          <w:rFonts w:ascii="Arial" w:hAnsi="Arial" w:cs="Arial"/>
          <w:sz w:val="28"/>
        </w:rPr>
        <w:t>o ke</w:t>
      </w:r>
      <w:r>
        <w:rPr>
          <w:rFonts w:ascii="Arial" w:hAnsi="Arial" w:cs="Arial"/>
          <w:sz w:val="28"/>
        </w:rPr>
        <w:t>ep in contact with the PCP</w:t>
      </w:r>
      <w:r w:rsidRPr="00A87504">
        <w:rPr>
          <w:rFonts w:ascii="Arial" w:hAnsi="Arial" w:cs="Arial"/>
          <w:sz w:val="28"/>
        </w:rPr>
        <w:t xml:space="preserve">, letting us know if your circumstances change or if you </w:t>
      </w:r>
      <w:r>
        <w:rPr>
          <w:rFonts w:ascii="Arial" w:hAnsi="Arial" w:cs="Arial"/>
          <w:sz w:val="28"/>
        </w:rPr>
        <w:t>are unable to make a commitment</w:t>
      </w:r>
    </w:p>
    <w:p w:rsidR="00AB1257" w:rsidRDefault="00AB1257"/>
    <w:sectPr w:rsidR="00AB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5A768A5"/>
    <w:multiLevelType w:val="hybridMultilevel"/>
    <w:tmpl w:val="9C948146"/>
    <w:lvl w:ilvl="0" w:tplc="55CE38D6">
      <w:start w:val="1"/>
      <w:numFmt w:val="decimal"/>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57"/>
    <w:rsid w:val="00AB1257"/>
    <w:rsid w:val="00EE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0531F-25D5-4116-8F21-BF44C34E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5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1257"/>
    <w:pPr>
      <w:jc w:val="center"/>
    </w:pPr>
    <w:rPr>
      <w:rFonts w:ascii="Arial" w:hAnsi="Arial"/>
      <w:b/>
      <w:sz w:val="24"/>
      <w:u w:val="single"/>
    </w:rPr>
  </w:style>
  <w:style w:type="character" w:customStyle="1" w:styleId="TitleChar">
    <w:name w:val="Title Char"/>
    <w:basedOn w:val="DefaultParagraphFont"/>
    <w:link w:val="Title"/>
    <w:rsid w:val="00AB1257"/>
    <w:rPr>
      <w:rFonts w:ascii="Arial" w:eastAsia="Times New Roman" w:hAnsi="Arial" w:cs="Times New Roman"/>
      <w:b/>
      <w:sz w:val="24"/>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D05EBDF7</Template>
  <TotalTime>3</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Fletcher</dc:creator>
  <cp:keywords/>
  <dc:description/>
  <cp:lastModifiedBy>Daniel Fletcher</cp:lastModifiedBy>
  <cp:revision>1</cp:revision>
  <dcterms:created xsi:type="dcterms:W3CDTF">2018-06-06T09:33:00Z</dcterms:created>
  <dcterms:modified xsi:type="dcterms:W3CDTF">2018-06-06T09:36:00Z</dcterms:modified>
</cp:coreProperties>
</file>